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5B69" w14:textId="77777777" w:rsidR="005D7965" w:rsidRDefault="005D7965" w:rsidP="005D79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REGOLAMENTO PER L’ISCRIZIONE </w:t>
      </w:r>
      <w:r>
        <w:rPr>
          <w:rStyle w:val="eop"/>
          <w:color w:val="000000"/>
          <w:sz w:val="28"/>
          <w:szCs w:val="28"/>
        </w:rPr>
        <w:t> </w:t>
      </w:r>
    </w:p>
    <w:p w14:paraId="7615A701" w14:textId="77777777" w:rsidR="005D7965" w:rsidRDefault="005D7965" w:rsidP="005D79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AL CORSO DI PREPARAZIONE ALL’ESAME </w:t>
      </w:r>
      <w:r>
        <w:rPr>
          <w:rStyle w:val="eop"/>
          <w:color w:val="000000"/>
          <w:sz w:val="28"/>
          <w:szCs w:val="28"/>
        </w:rPr>
        <w:t> </w:t>
      </w:r>
    </w:p>
    <w:p w14:paraId="37B4C5BA" w14:textId="7F8BA595" w:rsidR="005D7965" w:rsidRDefault="005D7965" w:rsidP="005D79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DI IDONEITÀ </w:t>
      </w:r>
      <w:r w:rsidR="00D14CFD">
        <w:rPr>
          <w:rStyle w:val="normaltextrun"/>
          <w:b/>
          <w:bCs/>
          <w:color w:val="000000"/>
          <w:sz w:val="28"/>
          <w:szCs w:val="28"/>
        </w:rPr>
        <w:t>PROFESSIONALE PER</w:t>
      </w:r>
      <w:r w:rsidR="00533DA3" w:rsidRPr="00533DA3">
        <w:rPr>
          <w:b/>
          <w:color w:val="000000"/>
          <w:sz w:val="28"/>
          <w:szCs w:val="28"/>
        </w:rPr>
        <w:t xml:space="preserve"> I PRATICANTI GIORNALISTI</w:t>
      </w:r>
    </w:p>
    <w:p w14:paraId="2D124DDC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3241A9DE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1C1E854A" w14:textId="24395B92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Il Consiglio nazionale dell’Ordine dei giornalisti organizza un </w:t>
      </w:r>
      <w:r>
        <w:rPr>
          <w:rStyle w:val="normaltextrun"/>
          <w:i/>
          <w:iCs/>
          <w:color w:val="000000"/>
        </w:rPr>
        <w:t>Corso di preparazione all’esame di idoneità professionale</w:t>
      </w:r>
      <w:r w:rsidR="00D14CFD">
        <w:rPr>
          <w:rStyle w:val="normaltextrun"/>
          <w:i/>
          <w:iCs/>
          <w:color w:val="000000"/>
        </w:rPr>
        <w:t xml:space="preserve"> </w:t>
      </w:r>
      <w:r w:rsidR="00D14CFD" w:rsidRPr="00D14CFD">
        <w:rPr>
          <w:i/>
          <w:iCs/>
          <w:color w:val="000000"/>
        </w:rPr>
        <w:t>per i praticanti giornalisti</w:t>
      </w:r>
      <w:r>
        <w:rPr>
          <w:rStyle w:val="normaltextrun"/>
          <w:i/>
          <w:iCs/>
          <w:color w:val="000000"/>
        </w:rPr>
        <w:t>,</w:t>
      </w:r>
      <w:r>
        <w:rPr>
          <w:rStyle w:val="normaltextrun"/>
          <w:color w:val="000000"/>
        </w:rPr>
        <w:t> in modalità mista (webinar e in presenza).</w:t>
      </w:r>
      <w:r>
        <w:rPr>
          <w:rStyle w:val="eop"/>
          <w:color w:val="000000"/>
        </w:rPr>
        <w:t> </w:t>
      </w:r>
    </w:p>
    <w:p w14:paraId="59EC20FA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Il corso si terrà dal </w:t>
      </w:r>
      <w:r>
        <w:rPr>
          <w:rStyle w:val="normaltextrun"/>
          <w:b/>
          <w:bCs/>
          <w:color w:val="000000"/>
        </w:rPr>
        <w:t>14 al 18 settembre 2026</w:t>
      </w:r>
      <w:r>
        <w:rPr>
          <w:rStyle w:val="normaltextrun"/>
          <w:color w:val="000000"/>
        </w:rPr>
        <w:t> a Roma</w:t>
      </w:r>
      <w:r>
        <w:rPr>
          <w:rStyle w:val="normaltextrun"/>
          <w:i/>
          <w:iCs/>
          <w:color w:val="000000"/>
        </w:rPr>
        <w:t>, Fondazione Paolo Murialdi</w:t>
      </w:r>
      <w:r>
        <w:rPr>
          <w:rStyle w:val="normaltextrun"/>
          <w:i/>
          <w:iCs/>
        </w:rPr>
        <w:t> – via Nizza, 35. </w:t>
      </w:r>
      <w:r>
        <w:rPr>
          <w:rStyle w:val="eop"/>
        </w:rPr>
        <w:t> </w:t>
      </w:r>
    </w:p>
    <w:p w14:paraId="52BA0065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Il numero massimo dei partecipanti in presenza è di 35.</w:t>
      </w:r>
      <w:r>
        <w:rPr>
          <w:rStyle w:val="eop"/>
          <w:color w:val="000000"/>
        </w:rPr>
        <w:t> </w:t>
      </w:r>
    </w:p>
    <w:p w14:paraId="44ADF9E8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Il numero massimo dei partecipanti al webinar è di 70.</w:t>
      </w:r>
      <w:r>
        <w:rPr>
          <w:rStyle w:val="eop"/>
          <w:color w:val="000000"/>
        </w:rPr>
        <w:t> </w:t>
      </w:r>
    </w:p>
    <w:p w14:paraId="6159239A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Le lezioni inizieranno </w:t>
      </w:r>
      <w:r>
        <w:rPr>
          <w:rStyle w:val="normaltextrun"/>
          <w:color w:val="000000"/>
          <w:u w:val="single"/>
        </w:rPr>
        <w:t>lunedì 14 settembre 2026 alle ore 13.00</w:t>
      </w:r>
      <w:r>
        <w:rPr>
          <w:rStyle w:val="normaltextrun"/>
          <w:color w:val="000000"/>
        </w:rPr>
        <w:t> (alle ore 12.30 è prevista la registrazione dei partecipanti in presenza).</w:t>
      </w:r>
      <w:r>
        <w:rPr>
          <w:rStyle w:val="eop"/>
          <w:color w:val="000000"/>
        </w:rPr>
        <w:t> </w:t>
      </w:r>
    </w:p>
    <w:p w14:paraId="33B7C17C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B867329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IL PROGRAMMA</w:t>
      </w:r>
      <w:r>
        <w:rPr>
          <w:rStyle w:val="eop"/>
          <w:color w:val="000000"/>
        </w:rPr>
        <w:t> </w:t>
      </w:r>
    </w:p>
    <w:p w14:paraId="5FFCBFD0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Il corso si articola in 22 ore di lezione, che si svolgeranno di mattina e di pomeriggio (con circa un’ora per la pausa pranzo). Sono previste n. 3 simulazioni della prova scritta per i partecipanti in presenza e n. 2 simulazioni della prova scritta per i partecipanti da remoto (le date di svolgimento delle simulazioni saranno specificate nel calendario delle lezioni).</w:t>
      </w:r>
      <w:r>
        <w:rPr>
          <w:rStyle w:val="eop"/>
          <w:color w:val="000000"/>
        </w:rPr>
        <w:t> </w:t>
      </w:r>
    </w:p>
    <w:p w14:paraId="7E57792F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Gli argomenti di approfondimento saranno di massima i seguenti: </w:t>
      </w:r>
      <w:r>
        <w:rPr>
          <w:rStyle w:val="eop"/>
          <w:color w:val="000000"/>
        </w:rPr>
        <w:t> </w:t>
      </w:r>
    </w:p>
    <w:p w14:paraId="7CD0EC1E" w14:textId="77777777" w:rsidR="005D7965" w:rsidRDefault="005D7965" w:rsidP="005D796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Elementi di diritto e procedura penale </w:t>
      </w:r>
      <w:r>
        <w:rPr>
          <w:rStyle w:val="eop"/>
          <w:color w:val="000000"/>
        </w:rPr>
        <w:t> </w:t>
      </w:r>
    </w:p>
    <w:p w14:paraId="75FF3866" w14:textId="77777777" w:rsidR="005D7965" w:rsidRDefault="005D7965" w:rsidP="005D796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Ordine ed enti di categoria </w:t>
      </w:r>
      <w:r>
        <w:rPr>
          <w:rStyle w:val="eop"/>
          <w:color w:val="000000"/>
        </w:rPr>
        <w:t> </w:t>
      </w:r>
    </w:p>
    <w:p w14:paraId="5B23AAD9" w14:textId="77777777" w:rsidR="005D7965" w:rsidRDefault="005D7965" w:rsidP="005D796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Tecniche di scrittura – Redazione di un </w:t>
      </w:r>
      <w:r>
        <w:rPr>
          <w:rStyle w:val="normaltextrun"/>
          <w:i/>
          <w:iCs/>
          <w:color w:val="000000"/>
        </w:rPr>
        <w:t>articolo </w:t>
      </w:r>
      <w:r>
        <w:rPr>
          <w:rStyle w:val="eop"/>
          <w:color w:val="000000"/>
        </w:rPr>
        <w:t> </w:t>
      </w:r>
    </w:p>
    <w:p w14:paraId="025E222C" w14:textId="77777777" w:rsidR="005D7965" w:rsidRDefault="005D7965" w:rsidP="005D796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Istituzioni europee </w:t>
      </w:r>
      <w:r>
        <w:rPr>
          <w:rStyle w:val="eop"/>
          <w:color w:val="000000"/>
        </w:rPr>
        <w:t> </w:t>
      </w:r>
    </w:p>
    <w:p w14:paraId="7051B591" w14:textId="77777777" w:rsidR="005D7965" w:rsidRDefault="005D7965" w:rsidP="005D796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Deontologia </w:t>
      </w:r>
      <w:r>
        <w:rPr>
          <w:rStyle w:val="eop"/>
          <w:color w:val="000000"/>
        </w:rPr>
        <w:t> </w:t>
      </w:r>
    </w:p>
    <w:p w14:paraId="09AF75BD" w14:textId="77777777" w:rsidR="005D7965" w:rsidRDefault="005D7965" w:rsidP="005D796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Elementi di diritto costituzionale </w:t>
      </w:r>
      <w:r>
        <w:rPr>
          <w:rStyle w:val="eop"/>
          <w:color w:val="000000"/>
        </w:rPr>
        <w:t> </w:t>
      </w:r>
    </w:p>
    <w:p w14:paraId="2B449A05" w14:textId="77777777" w:rsidR="005D7965" w:rsidRDefault="005D7965" w:rsidP="005D796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Storia del giornalismo </w:t>
      </w:r>
      <w:r>
        <w:rPr>
          <w:rStyle w:val="eop"/>
          <w:color w:val="000000"/>
        </w:rPr>
        <w:t> </w:t>
      </w:r>
    </w:p>
    <w:p w14:paraId="01D57ACD" w14:textId="77777777" w:rsidR="005D7965" w:rsidRDefault="005D7965" w:rsidP="005D796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Elementi di economia</w:t>
      </w:r>
      <w:r>
        <w:rPr>
          <w:rStyle w:val="eop"/>
          <w:color w:val="000000"/>
        </w:rPr>
        <w:t> </w:t>
      </w:r>
    </w:p>
    <w:p w14:paraId="75D4BACC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</w:rPr>
        <w:t> </w:t>
      </w:r>
    </w:p>
    <w:p w14:paraId="7D0F2A61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Il calendario delle lezioni con l’indicazione dei docenti sarà pubblicato sul sito </w:t>
      </w:r>
      <w:hyperlink r:id="rId10" w:tgtFrame="_blank" w:history="1">
        <w:r>
          <w:rPr>
            <w:rStyle w:val="normaltextrun"/>
            <w:color w:val="000000"/>
          </w:rPr>
          <w:t>www.odg.it</w:t>
        </w:r>
      </w:hyperlink>
      <w:r>
        <w:rPr>
          <w:rStyle w:val="normaltextrun"/>
          <w:color w:val="000000"/>
        </w:rPr>
        <w:t>.</w:t>
      </w:r>
      <w:r>
        <w:rPr>
          <w:rStyle w:val="eop"/>
          <w:color w:val="000000"/>
        </w:rPr>
        <w:t> </w:t>
      </w:r>
    </w:p>
    <w:p w14:paraId="6867F133" w14:textId="77777777" w:rsidR="006B3485" w:rsidRDefault="006B3485" w:rsidP="005D7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0253E09E" w14:textId="77777777" w:rsidR="006B3485" w:rsidRDefault="006B3485" w:rsidP="005D7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694FE1DB" w14:textId="77777777" w:rsidR="00D2526A" w:rsidRPr="00367DC4" w:rsidRDefault="00D2526A" w:rsidP="00D2526A">
      <w:pPr>
        <w:rPr>
          <w:b/>
        </w:rPr>
      </w:pPr>
      <w:r w:rsidRPr="00367DC4">
        <w:rPr>
          <w:b/>
        </w:rPr>
        <w:t>REQUISITO PER L’ISCRIZIONE</w:t>
      </w:r>
    </w:p>
    <w:p w14:paraId="3CEEADEA" w14:textId="38987091" w:rsidR="006B3485" w:rsidRDefault="00D2526A" w:rsidP="00D252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367DC4">
        <w:t xml:space="preserve">Requisito indispensabile per poter partecipare al corso è </w:t>
      </w:r>
      <w:r w:rsidRPr="00367DC4">
        <w:rPr>
          <w:b/>
          <w:bCs/>
        </w:rPr>
        <w:t>l’iscrizione nel Registro dei praticanti</w:t>
      </w:r>
    </w:p>
    <w:p w14:paraId="3634273E" w14:textId="77777777" w:rsidR="006B3485" w:rsidRDefault="006B3485" w:rsidP="005D7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60953E7C" w14:textId="77777777" w:rsidR="006B3485" w:rsidRDefault="006B3485" w:rsidP="005D7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49D9CF56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3F3F913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QUOTA DI PARTECIPAZIONE</w:t>
      </w:r>
      <w:r>
        <w:rPr>
          <w:rStyle w:val="eop"/>
          <w:color w:val="000000"/>
        </w:rPr>
        <w:t> </w:t>
      </w:r>
    </w:p>
    <w:p w14:paraId="01A717C9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La quota di partecipazione è fissata in </w:t>
      </w:r>
      <w:r>
        <w:rPr>
          <w:rStyle w:val="normaltextrun"/>
          <w:b/>
          <w:bCs/>
          <w:color w:val="000000"/>
        </w:rPr>
        <w:t>€ 100,00</w:t>
      </w:r>
      <w:r>
        <w:rPr>
          <w:rStyle w:val="normaltextrun"/>
          <w:color w:val="000000"/>
        </w:rPr>
        <w:t> per il corso in presenza e in </w:t>
      </w:r>
      <w:r>
        <w:rPr>
          <w:rStyle w:val="normaltextrun"/>
          <w:b/>
          <w:bCs/>
          <w:color w:val="000000"/>
        </w:rPr>
        <w:t>€ 50,00 </w:t>
      </w:r>
      <w:r>
        <w:rPr>
          <w:rStyle w:val="normaltextrun"/>
          <w:color w:val="000000"/>
        </w:rPr>
        <w:t>per il corso in streaming. </w:t>
      </w:r>
      <w:r>
        <w:rPr>
          <w:rStyle w:val="normaltextrun"/>
          <w:b/>
          <w:bCs/>
          <w:color w:val="000000"/>
        </w:rPr>
        <w:t>La quota va corrisposta contestualmente alla presentazione della domanda.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0248313F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Il pagamento va effettuato tramite PagoPA:</w:t>
      </w:r>
      <w:r>
        <w:rPr>
          <w:rStyle w:val="eop"/>
          <w:color w:val="000000"/>
        </w:rPr>
        <w:t> </w:t>
      </w:r>
    </w:p>
    <w:p w14:paraId="2695EC58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color w:val="0000FF"/>
            <w:u w:val="single"/>
          </w:rPr>
          <w:t>https://cittadino.plugandpay.it/CNOG/services-without-registration/spontaneous-payment/urban-services-payment/0000001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98C29F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6F265D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Inserire una delle due causali:</w:t>
      </w:r>
      <w:r>
        <w:rPr>
          <w:rStyle w:val="eop"/>
          <w:color w:val="000000"/>
        </w:rPr>
        <w:t> </w:t>
      </w:r>
    </w:p>
    <w:p w14:paraId="461FA2CA" w14:textId="77777777" w:rsidR="005D7965" w:rsidRDefault="005D7965" w:rsidP="005D79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lastRenderedPageBreak/>
        <w:t>Pagamento corso in presenza</w:t>
      </w:r>
      <w:r>
        <w:rPr>
          <w:rStyle w:val="eop"/>
        </w:rPr>
        <w:t> </w:t>
      </w:r>
    </w:p>
    <w:p w14:paraId="46B4F387" w14:textId="77777777" w:rsidR="005D7965" w:rsidRDefault="005D7965" w:rsidP="005D796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Pagamento corso webinar</w:t>
      </w:r>
      <w:r>
        <w:rPr>
          <w:rStyle w:val="eop"/>
        </w:rPr>
        <w:t> </w:t>
      </w:r>
    </w:p>
    <w:p w14:paraId="26EF5B36" w14:textId="77777777" w:rsidR="005D7965" w:rsidRDefault="005D7965" w:rsidP="005D796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Successivamente cliccare su Tipologia della Tariffa e scegliere la Tariffa dal menu a tendina (vedi immagine sottostante)</w:t>
      </w:r>
      <w:r>
        <w:rPr>
          <w:rStyle w:val="eop"/>
        </w:rPr>
        <w:t> </w:t>
      </w:r>
    </w:p>
    <w:p w14:paraId="478ADFF0" w14:textId="77777777" w:rsidR="005D7965" w:rsidRDefault="005D7965" w:rsidP="005D796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5BDD24E" w14:textId="77777777" w:rsidR="005D7965" w:rsidRDefault="005D7965" w:rsidP="005D796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F732F76" wp14:editId="40F09005">
            <wp:extent cx="4133850" cy="273050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</w:rPr>
        <w:t> </w:t>
      </w:r>
    </w:p>
    <w:p w14:paraId="4E39C530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FF"/>
        </w:rPr>
        <w:t> </w:t>
      </w:r>
    </w:p>
    <w:p w14:paraId="194EADE3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Il richiedente che non corrisponde la quota di partecipazione, contestualmente alla domanda, non ha diritto all’iscrizione al corso.</w:t>
      </w:r>
      <w:r>
        <w:rPr>
          <w:rStyle w:val="eop"/>
          <w:color w:val="000000"/>
        </w:rPr>
        <w:t> </w:t>
      </w:r>
    </w:p>
    <w:p w14:paraId="7A71A312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In caso di rinuncia la quota di partecipazione non verrà rimborsata.</w:t>
      </w:r>
      <w:r>
        <w:rPr>
          <w:rStyle w:val="eop"/>
        </w:rPr>
        <w:t> </w:t>
      </w:r>
    </w:p>
    <w:p w14:paraId="7489DFEC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86060A3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PRESENTAZIONE DELLA DOMANDA</w:t>
      </w:r>
      <w:r>
        <w:rPr>
          <w:rStyle w:val="eop"/>
          <w:color w:val="000000"/>
        </w:rPr>
        <w:t> </w:t>
      </w:r>
    </w:p>
    <w:p w14:paraId="54682973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La domanda di partecipazione - in presenza o in modalità webinar – unitamente alla copia di un valido documento di identità, dovrà essere inviata esclusivamente via PEC al seguente indirizzo </w:t>
      </w:r>
      <w:r>
        <w:rPr>
          <w:rStyle w:val="normaltextrun"/>
          <w:color w:val="000000"/>
          <w:u w:val="single"/>
        </w:rPr>
        <w:t>corsopraticanti@pec.cnog.it</w:t>
      </w:r>
      <w:r>
        <w:rPr>
          <w:rStyle w:val="normaltextrun"/>
          <w:color w:val="000000"/>
        </w:rPr>
        <w:t>.</w:t>
      </w:r>
      <w:r>
        <w:rPr>
          <w:rStyle w:val="eop"/>
          <w:color w:val="000000"/>
        </w:rPr>
        <w:t> </w:t>
      </w:r>
    </w:p>
    <w:p w14:paraId="3B0B119F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LA DOMANDA VA INVIATA ENTRO E NON OLTRE IL </w:t>
      </w:r>
      <w:r>
        <w:rPr>
          <w:rStyle w:val="normaltextrun"/>
          <w:b/>
          <w:bCs/>
          <w:color w:val="000000"/>
        </w:rPr>
        <w:t>28 agosto 2026</w:t>
      </w:r>
      <w:r>
        <w:rPr>
          <w:rStyle w:val="normaltextrun"/>
          <w:color w:val="000000"/>
        </w:rPr>
        <w:t>, specificando nell’oggetto “CORSO IN PRESENZA” oppure “CORSO WEBINAR”. </w:t>
      </w:r>
      <w:r>
        <w:rPr>
          <w:rStyle w:val="eop"/>
          <w:color w:val="000000"/>
        </w:rPr>
        <w:t> </w:t>
      </w:r>
    </w:p>
    <w:p w14:paraId="32AFC95E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Non è ammessa in alcun modo la presentazione della domanda direttamente agli uffici del CNOG.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1CCCF55D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Ciascun candidato può inoltrare una sola domanda scegliendo presenza o webinar. </w:t>
      </w:r>
      <w:r>
        <w:rPr>
          <w:rStyle w:val="eop"/>
          <w:color w:val="000000"/>
        </w:rPr>
        <w:t> </w:t>
      </w:r>
    </w:p>
    <w:p w14:paraId="7DEDBEEF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Nel caso in cui le richieste di iscrizione al </w:t>
      </w:r>
      <w:r>
        <w:rPr>
          <w:rStyle w:val="normaltextrun"/>
          <w:b/>
          <w:bCs/>
          <w:color w:val="000000"/>
        </w:rPr>
        <w:t>corso in presenza</w:t>
      </w:r>
      <w:r>
        <w:rPr>
          <w:rStyle w:val="normaltextrun"/>
          <w:color w:val="000000"/>
        </w:rPr>
        <w:t> superino il numero programmato, verranno ammesse le prime 35 domande in ordine di presentazione.</w:t>
      </w:r>
      <w:r>
        <w:rPr>
          <w:rStyle w:val="eop"/>
          <w:color w:val="000000"/>
        </w:rPr>
        <w:t> </w:t>
      </w:r>
    </w:p>
    <w:p w14:paraId="24C2C1F9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Nel caso in cui le richieste di iscrizione al </w:t>
      </w:r>
      <w:r>
        <w:rPr>
          <w:rStyle w:val="normaltextrun"/>
          <w:b/>
          <w:bCs/>
          <w:color w:val="000000"/>
        </w:rPr>
        <w:t>webinar</w:t>
      </w:r>
      <w:r>
        <w:rPr>
          <w:rStyle w:val="normaltextrun"/>
          <w:color w:val="000000"/>
        </w:rPr>
        <w:t> superino il numero programmato, verranno ammesse le prime 70 domande in ordine di presentazione. </w:t>
      </w:r>
      <w:r>
        <w:rPr>
          <w:rStyle w:val="eop"/>
          <w:color w:val="000000"/>
        </w:rPr>
        <w:t> </w:t>
      </w:r>
    </w:p>
    <w:p w14:paraId="5E983DB4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lastRenderedPageBreak/>
        <w:t>In entrambe le ipotesi faranno fede la data e l’ora di ricevimento della PEC da parte del CNOG. Si prega di verificare la correttezza dell’indirizzo di destinazione e l’avvenuta consegna dell’istanza (debitamente compilata e sottoscritta) e degli allegati (entrambi in formato .pdf). Nel caso di domanda inviata più volte farà fede la data e l’orario </w:t>
      </w:r>
      <w:r>
        <w:rPr>
          <w:rStyle w:val="normaltextrun"/>
          <w:b/>
          <w:bCs/>
          <w:color w:val="000000"/>
        </w:rPr>
        <w:t>dell’ultimo invio</w:t>
      </w:r>
      <w:r>
        <w:rPr>
          <w:rStyle w:val="normaltextrun"/>
          <w:color w:val="000000"/>
        </w:rPr>
        <w:t>. </w:t>
      </w:r>
      <w:r>
        <w:rPr>
          <w:rStyle w:val="eop"/>
          <w:color w:val="000000"/>
        </w:rPr>
        <w:t> </w:t>
      </w:r>
    </w:p>
    <w:p w14:paraId="118410D7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1286B18B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CREDITI FORMATIVI</w:t>
      </w:r>
      <w:r>
        <w:rPr>
          <w:rStyle w:val="eop"/>
          <w:color w:val="000000"/>
        </w:rPr>
        <w:t> </w:t>
      </w:r>
    </w:p>
    <w:p w14:paraId="5455E621" w14:textId="3173DBB9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Ai praticanti già iscritti all’Ordine (Elenco pubblicisti), che completeranno il corso, verranno riconosciuti </w:t>
      </w:r>
      <w:r>
        <w:rPr>
          <w:rStyle w:val="normaltextrun"/>
          <w:b/>
          <w:bCs/>
          <w:color w:val="000000"/>
        </w:rPr>
        <w:t>1</w:t>
      </w:r>
      <w:r w:rsidR="00CD1E42">
        <w:rPr>
          <w:rStyle w:val="normaltextrun"/>
          <w:b/>
          <w:bCs/>
          <w:color w:val="000000"/>
        </w:rPr>
        <w:t>0</w:t>
      </w:r>
      <w:r>
        <w:rPr>
          <w:rStyle w:val="normaltextrun"/>
          <w:b/>
          <w:bCs/>
          <w:color w:val="000000"/>
        </w:rPr>
        <w:t xml:space="preserve"> crediti formativi </w:t>
      </w:r>
      <w:r>
        <w:rPr>
          <w:rStyle w:val="normaltextrun"/>
          <w:color w:val="000000"/>
        </w:rPr>
        <w:t>(triennio fpc 2026-2028).</w:t>
      </w:r>
      <w:r>
        <w:rPr>
          <w:rStyle w:val="eop"/>
          <w:color w:val="000000"/>
        </w:rPr>
        <w:t> </w:t>
      </w:r>
    </w:p>
    <w:p w14:paraId="7E6A6882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A"/>
        </w:rPr>
        <w:t> </w:t>
      </w:r>
    </w:p>
    <w:p w14:paraId="53385257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2BBAB0C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INFORMATIVA AL TRATTAMENTO DATI PERSONALI </w:t>
      </w:r>
      <w:r>
        <w:rPr>
          <w:rStyle w:val="eop"/>
        </w:rPr>
        <w:t> </w:t>
      </w:r>
    </w:p>
    <w:p w14:paraId="649DC439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Con l’atto di iscrizione il partecipante presta il consenso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</w:rPr>
        <w:t>al trattamento dei propri dati personali secondo le modalità di cui al Reg. UE 2016/679 e al D. Lgs. 196/2003. Si informano i partecipanti che i dati personali forniti verranno trattati – altresì da collaboratori incaricati dei servizi connessi all’organizzazione del corso – esclusivamente per le finalità relative all’espletamento del suddetto corso, anche attraverso procedure informatizzate e non saranno comunicati a terzi. Ai partecipanti sono riconosciuti i diritti di cui il D. Lgs. 196/2003 e del Reg. UE 679/2016 (GDPR), in particolare, il diritto di accedere ai propri dati personali, di chiederne la rettifica, l’aggiornamento e la cancellazione, se incompleti, erronei o raccolti in violazione della legge nonché di opporsi al loro trattamento per motivi legittimi. Il titolare del trattamento è il Consiglio Nazionale dell’Ordine dei giornalisti in persona del presidente p.t., con sede in Roma, Via Sommacampagna, 19 – 00185. </w:t>
      </w:r>
      <w:r>
        <w:rPr>
          <w:rStyle w:val="eop"/>
        </w:rPr>
        <w:t> </w:t>
      </w:r>
    </w:p>
    <w:p w14:paraId="137DA8E2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La DPO è la Dott.ssa Federica Alato, e-mail: </w:t>
      </w:r>
      <w:hyperlink r:id="rId13" w:tgtFrame="_blank" w:history="1">
        <w:r>
          <w:rPr>
            <w:rStyle w:val="normaltextrun"/>
            <w:color w:val="0000FF"/>
            <w:u w:val="single"/>
          </w:rPr>
          <w:t>odg@odg.it</w:t>
        </w:r>
      </w:hyperlink>
      <w:r>
        <w:rPr>
          <w:rStyle w:val="normaltextrun"/>
        </w:rPr>
        <w:t>.</w:t>
      </w:r>
      <w:r>
        <w:rPr>
          <w:rStyle w:val="eop"/>
        </w:rPr>
        <w:t> </w:t>
      </w:r>
    </w:p>
    <w:p w14:paraId="56C4A856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17ADAF6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Roma, 11 giugno 2026</w:t>
      </w:r>
      <w:r>
        <w:rPr>
          <w:rStyle w:val="eop"/>
        </w:rPr>
        <w:t> </w:t>
      </w:r>
    </w:p>
    <w:p w14:paraId="712EE289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EB59370" w14:textId="77777777" w:rsidR="005D7965" w:rsidRDefault="005D7965" w:rsidP="005D79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E5F84C" w14:textId="77777777" w:rsidR="005D7965" w:rsidRDefault="005D7965" w:rsidP="005D796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119C1440" w14:textId="77777777" w:rsidR="00367DC4" w:rsidRDefault="00367DC4" w:rsidP="005D7965">
      <w:pPr>
        <w:jc w:val="both"/>
      </w:pPr>
    </w:p>
    <w:sectPr w:rsidR="00367DC4" w:rsidSect="00225B04">
      <w:headerReference w:type="default" r:id="rId14"/>
      <w:footerReference w:type="default" r:id="rId15"/>
      <w:pgSz w:w="11906" w:h="16838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A2E8" w14:textId="77777777" w:rsidR="005131DC" w:rsidRDefault="005131DC">
      <w:r>
        <w:separator/>
      </w:r>
    </w:p>
  </w:endnote>
  <w:endnote w:type="continuationSeparator" w:id="0">
    <w:p w14:paraId="59F92077" w14:textId="77777777" w:rsidR="005131DC" w:rsidRDefault="0051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3A00" w14:textId="77777777" w:rsidR="007B7805" w:rsidRDefault="007B7805">
    <w:pPr>
      <w:pStyle w:val="Pidipagina"/>
    </w:pPr>
  </w:p>
  <w:p w14:paraId="7DC2C758" w14:textId="77777777" w:rsidR="007B7805" w:rsidRDefault="007B7805">
    <w:pPr>
      <w:pStyle w:val="Pidipagina"/>
    </w:pPr>
  </w:p>
  <w:p w14:paraId="5BEEC8F4" w14:textId="77777777" w:rsidR="007B7805" w:rsidRDefault="007B7805">
    <w:pPr>
      <w:pStyle w:val="Pidipagina"/>
    </w:pPr>
  </w:p>
  <w:p w14:paraId="0250A617" w14:textId="77777777" w:rsidR="007B7805" w:rsidRDefault="007B7805">
    <w:pPr>
      <w:pStyle w:val="Pidipagina"/>
    </w:pPr>
  </w:p>
  <w:p w14:paraId="0DF7E692" w14:textId="77777777" w:rsidR="007B7805" w:rsidRDefault="007B78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A9CF" w14:textId="77777777" w:rsidR="005131DC" w:rsidRDefault="005131DC">
      <w:r>
        <w:separator/>
      </w:r>
    </w:p>
  </w:footnote>
  <w:footnote w:type="continuationSeparator" w:id="0">
    <w:p w14:paraId="36B6CC7A" w14:textId="77777777" w:rsidR="005131DC" w:rsidRDefault="0051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6D94" w14:textId="77777777" w:rsidR="00225B04" w:rsidRDefault="00225B04">
    <w:pPr>
      <w:pStyle w:val="Intestazione"/>
    </w:pPr>
  </w:p>
  <w:p w14:paraId="661086AF" w14:textId="77777777" w:rsidR="00367DC4" w:rsidRDefault="00367DC4">
    <w:pPr>
      <w:pStyle w:val="Intestazione"/>
    </w:pPr>
  </w:p>
  <w:p w14:paraId="155E1BB0" w14:textId="77777777" w:rsidR="00367DC4" w:rsidRDefault="00367DC4">
    <w:pPr>
      <w:pStyle w:val="Intestazione"/>
    </w:pPr>
  </w:p>
  <w:p w14:paraId="24FD2274" w14:textId="77777777" w:rsidR="00367DC4" w:rsidRDefault="00367DC4">
    <w:pPr>
      <w:pStyle w:val="Intestazione"/>
    </w:pPr>
  </w:p>
  <w:p w14:paraId="5F316920" w14:textId="77777777" w:rsidR="007B7805" w:rsidRDefault="007B7805">
    <w:pPr>
      <w:pStyle w:val="Intestazione"/>
    </w:pPr>
  </w:p>
  <w:p w14:paraId="1F97FA6C" w14:textId="77777777" w:rsidR="007B7805" w:rsidRDefault="007B78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111"/>
    <w:multiLevelType w:val="multilevel"/>
    <w:tmpl w:val="15D4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127B8"/>
    <w:multiLevelType w:val="multilevel"/>
    <w:tmpl w:val="FE2C6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14645"/>
    <w:multiLevelType w:val="multilevel"/>
    <w:tmpl w:val="21B4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F18AE"/>
    <w:multiLevelType w:val="multilevel"/>
    <w:tmpl w:val="F34AE9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C5296"/>
    <w:multiLevelType w:val="multilevel"/>
    <w:tmpl w:val="11040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F2BA5"/>
    <w:multiLevelType w:val="multilevel"/>
    <w:tmpl w:val="235A9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60D48"/>
    <w:multiLevelType w:val="multilevel"/>
    <w:tmpl w:val="657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CE529E"/>
    <w:multiLevelType w:val="hybridMultilevel"/>
    <w:tmpl w:val="2440310E"/>
    <w:lvl w:ilvl="0" w:tplc="0644A0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9387485"/>
    <w:multiLevelType w:val="multilevel"/>
    <w:tmpl w:val="AC9C8A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D56FB"/>
    <w:multiLevelType w:val="multilevel"/>
    <w:tmpl w:val="469C61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9553C"/>
    <w:multiLevelType w:val="multilevel"/>
    <w:tmpl w:val="36DCE0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D4881"/>
    <w:multiLevelType w:val="multilevel"/>
    <w:tmpl w:val="7F6CE7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28704">
    <w:abstractNumId w:val="7"/>
  </w:num>
  <w:num w:numId="2" w16cid:durableId="1418134818">
    <w:abstractNumId w:val="9"/>
  </w:num>
  <w:num w:numId="3" w16cid:durableId="1016152372">
    <w:abstractNumId w:val="0"/>
  </w:num>
  <w:num w:numId="4" w16cid:durableId="2018847600">
    <w:abstractNumId w:val="5"/>
  </w:num>
  <w:num w:numId="5" w16cid:durableId="1726177622">
    <w:abstractNumId w:val="1"/>
  </w:num>
  <w:num w:numId="6" w16cid:durableId="478496705">
    <w:abstractNumId w:val="8"/>
  </w:num>
  <w:num w:numId="7" w16cid:durableId="1975211781">
    <w:abstractNumId w:val="11"/>
  </w:num>
  <w:num w:numId="8" w16cid:durableId="356779584">
    <w:abstractNumId w:val="3"/>
  </w:num>
  <w:num w:numId="9" w16cid:durableId="589778769">
    <w:abstractNumId w:val="10"/>
  </w:num>
  <w:num w:numId="10" w16cid:durableId="661347197">
    <w:abstractNumId w:val="4"/>
  </w:num>
  <w:num w:numId="11" w16cid:durableId="1566574840">
    <w:abstractNumId w:val="2"/>
  </w:num>
  <w:num w:numId="12" w16cid:durableId="1794053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04"/>
    <w:rsid w:val="00024C1D"/>
    <w:rsid w:val="0010739A"/>
    <w:rsid w:val="001310B0"/>
    <w:rsid w:val="001F5A65"/>
    <w:rsid w:val="00214CE2"/>
    <w:rsid w:val="00223D23"/>
    <w:rsid w:val="00225B04"/>
    <w:rsid w:val="002E48E4"/>
    <w:rsid w:val="002F6447"/>
    <w:rsid w:val="00367DC4"/>
    <w:rsid w:val="003B79FF"/>
    <w:rsid w:val="00407ABD"/>
    <w:rsid w:val="00422F10"/>
    <w:rsid w:val="004318B5"/>
    <w:rsid w:val="00477559"/>
    <w:rsid w:val="004B7BBE"/>
    <w:rsid w:val="004E6EA2"/>
    <w:rsid w:val="005131DC"/>
    <w:rsid w:val="00533DA3"/>
    <w:rsid w:val="00557820"/>
    <w:rsid w:val="005B62F3"/>
    <w:rsid w:val="005B7C63"/>
    <w:rsid w:val="005D7965"/>
    <w:rsid w:val="006B3485"/>
    <w:rsid w:val="00700B25"/>
    <w:rsid w:val="0073272F"/>
    <w:rsid w:val="007B7805"/>
    <w:rsid w:val="007D531E"/>
    <w:rsid w:val="007D61C5"/>
    <w:rsid w:val="00893EDB"/>
    <w:rsid w:val="008A5492"/>
    <w:rsid w:val="00980E59"/>
    <w:rsid w:val="009A3B25"/>
    <w:rsid w:val="00A96F15"/>
    <w:rsid w:val="00AA3AC0"/>
    <w:rsid w:val="00AE1268"/>
    <w:rsid w:val="00B27FF9"/>
    <w:rsid w:val="00B35771"/>
    <w:rsid w:val="00BE11AC"/>
    <w:rsid w:val="00BE7C1E"/>
    <w:rsid w:val="00C23B72"/>
    <w:rsid w:val="00C519ED"/>
    <w:rsid w:val="00CB2871"/>
    <w:rsid w:val="00CC7A57"/>
    <w:rsid w:val="00CD1E42"/>
    <w:rsid w:val="00D14CFD"/>
    <w:rsid w:val="00D2526A"/>
    <w:rsid w:val="00D87C68"/>
    <w:rsid w:val="00D977FC"/>
    <w:rsid w:val="00E31730"/>
    <w:rsid w:val="00E55EB1"/>
    <w:rsid w:val="00E57320"/>
    <w:rsid w:val="00E62B34"/>
    <w:rsid w:val="00E8499B"/>
    <w:rsid w:val="00EA7547"/>
    <w:rsid w:val="00EB1999"/>
    <w:rsid w:val="00F202AD"/>
    <w:rsid w:val="00F83EEB"/>
    <w:rsid w:val="00FE4AF2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9917"/>
  <w15:chartTrackingRefBased/>
  <w15:docId w15:val="{98C9FEBF-8E3E-4EC2-80FF-04D81025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B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5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5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5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5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5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5B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5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5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5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5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5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5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5B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5B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5B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5B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5B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5B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5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5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5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5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5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5B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5B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5B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5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5B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5B0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5B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B0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5B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B0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67DC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DC4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5D7965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  <w:rsid w:val="005D7965"/>
  </w:style>
  <w:style w:type="character" w:customStyle="1" w:styleId="eop">
    <w:name w:val="eop"/>
    <w:basedOn w:val="Carpredefinitoparagrafo"/>
    <w:rsid w:val="005D7965"/>
  </w:style>
  <w:style w:type="character" w:customStyle="1" w:styleId="wacimagecontainer">
    <w:name w:val="wacimagecontainer"/>
    <w:basedOn w:val="Carpredefinitoparagrafo"/>
    <w:rsid w:val="005D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dg@odg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ttadino.plugandpay.it/CNOG/services-without-registration/spontaneous-payment/urban-services-payment/000000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odg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41AEA63EF5C4EB052B563FE0E55DE" ma:contentTypeVersion="15" ma:contentTypeDescription="Creare un nuovo documento." ma:contentTypeScope="" ma:versionID="7581bc72cf4f39bad6c5f77e43fc8a11">
  <xsd:schema xmlns:xsd="http://www.w3.org/2001/XMLSchema" xmlns:xs="http://www.w3.org/2001/XMLSchema" xmlns:p="http://schemas.microsoft.com/office/2006/metadata/properties" xmlns:ns2="a5e5b3ef-b283-438a-9c37-4516b58871f7" xmlns:ns3="5ce58870-424e-45ac-aea0-6ed52ace4e5a" targetNamespace="http://schemas.microsoft.com/office/2006/metadata/properties" ma:root="true" ma:fieldsID="b63fdd8f8f34af16ab0a7119f3b9782a" ns2:_="" ns3:_="">
    <xsd:import namespace="a5e5b3ef-b283-438a-9c37-4516b58871f7"/>
    <xsd:import namespace="5ce58870-424e-45ac-aea0-6ed52ace4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b3ef-b283-438a-9c37-4516b5887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0ae47b3e-edb1-48a8-9117-128d36973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8870-424e-45ac-aea0-6ed52ace4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96e93d-de18-4cda-9cca-de0ee0aecbc4}" ma:internalName="TaxCatchAll" ma:showField="CatchAllData" ma:web="5ce58870-424e-45ac-aea0-6ed52ace4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58870-424e-45ac-aea0-6ed52ace4e5a" xsi:nil="true"/>
    <lcf76f155ced4ddcb4097134ff3c332f xmlns="a5e5b3ef-b283-438a-9c37-4516b58871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4771B-0EAE-44C7-BEF8-BFB65E43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b3ef-b283-438a-9c37-4516b58871f7"/>
    <ds:schemaRef ds:uri="5ce58870-424e-45ac-aea0-6ed52ace4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D7A2F-64DA-4541-AD3F-9675109D3E22}">
  <ds:schemaRefs>
    <ds:schemaRef ds:uri="http://schemas.microsoft.com/office/2006/metadata/properties"/>
    <ds:schemaRef ds:uri="http://schemas.microsoft.com/office/infopath/2007/PartnerControls"/>
    <ds:schemaRef ds:uri="5ce58870-424e-45ac-aea0-6ed52ace4e5a"/>
    <ds:schemaRef ds:uri="a5e5b3ef-b283-438a-9c37-4516b58871f7"/>
  </ds:schemaRefs>
</ds:datastoreItem>
</file>

<file path=customXml/itemProps3.xml><?xml version="1.0" encoding="utf-8"?>
<ds:datastoreItem xmlns:ds="http://schemas.openxmlformats.org/officeDocument/2006/customXml" ds:itemID="{BEC01431-7ECD-4FB3-8B15-68913B198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Mariolina Ruggio</dc:creator>
  <cp:keywords/>
  <dc:description/>
  <cp:lastModifiedBy>Mariolina Ruggio</cp:lastModifiedBy>
  <cp:revision>43</cp:revision>
  <dcterms:created xsi:type="dcterms:W3CDTF">2025-06-06T07:34:00Z</dcterms:created>
  <dcterms:modified xsi:type="dcterms:W3CDTF">2026-06-19T11:00:00Z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0x010100C6941AEA63EF5C4EB052B563FE0E55DE</vt:lpwstr>
  </property>
  <property fmtid="{D5CDD505-2E9C-101B-9397-08002B2CF9AE}" pid="3" name="MediaServiceImageTags">
    <vt:lpwstr/>
  </property>
</Properties>
</file>